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E1FB2" w14:textId="105D2743" w:rsidR="006F7602" w:rsidRDefault="003236DE" w:rsidP="003D191F">
      <w:pPr>
        <w:rPr>
          <w:rFonts w:ascii="Open Sans" w:hAnsi="Open Sans" w:cs="Open Sans"/>
          <w:color w:val="002060"/>
          <w:sz w:val="24"/>
          <w:szCs w:val="24"/>
          <w:lang w:val="en-US"/>
        </w:rPr>
      </w:pPr>
      <w:r>
        <w:rPr>
          <w:rFonts w:ascii="Open Sans" w:hAnsi="Open Sans" w:cs="Open Sans"/>
          <w:b/>
          <w:bCs/>
          <w:color w:val="002060"/>
          <w:sz w:val="24"/>
          <w:szCs w:val="24"/>
          <w:lang w:val="en-US"/>
        </w:rPr>
        <w:t xml:space="preserve">Pres release - </w:t>
      </w:r>
      <w:r w:rsidR="003D191F" w:rsidRPr="00AC4CE7">
        <w:rPr>
          <w:rFonts w:ascii="Open Sans" w:hAnsi="Open Sans" w:cs="Open Sans"/>
          <w:b/>
          <w:bCs/>
          <w:color w:val="002060"/>
          <w:sz w:val="24"/>
          <w:szCs w:val="24"/>
          <w:lang w:val="en-US"/>
        </w:rPr>
        <w:t>SILICON – WAR GAMES</w:t>
      </w:r>
      <w:r w:rsidR="003D191F" w:rsidRPr="00AC4CE7">
        <w:rPr>
          <w:rFonts w:ascii="Open Sans" w:hAnsi="Open Sans" w:cs="Open Sans"/>
          <w:b/>
          <w:bCs/>
          <w:color w:val="002060"/>
          <w:sz w:val="24"/>
          <w:szCs w:val="24"/>
          <w:lang w:val="en-US"/>
        </w:rPr>
        <w:br/>
      </w:r>
      <w:r w:rsidR="003D191F" w:rsidRPr="00AC4CE7">
        <w:rPr>
          <w:rFonts w:ascii="Open Sans" w:hAnsi="Open Sans" w:cs="Open Sans"/>
          <w:b/>
          <w:bCs/>
          <w:color w:val="002060"/>
          <w:sz w:val="24"/>
          <w:szCs w:val="24"/>
          <w:lang w:val="en-US"/>
        </w:rPr>
        <w:br/>
      </w:r>
      <w:r w:rsidR="006F7602">
        <w:rPr>
          <w:rFonts w:ascii="Open Sans" w:hAnsi="Open Sans" w:cs="Open Sans"/>
          <w:color w:val="002060"/>
          <w:sz w:val="24"/>
          <w:szCs w:val="24"/>
          <w:lang w:val="en-US"/>
        </w:rPr>
        <w:br/>
      </w:r>
      <w:r w:rsidR="003D191F" w:rsidRPr="003D191F">
        <w:rPr>
          <w:rFonts w:ascii="Open Sans" w:hAnsi="Open Sans" w:cs="Open Sans"/>
          <w:color w:val="002060"/>
          <w:sz w:val="24"/>
          <w:szCs w:val="24"/>
          <w:lang w:val="en-US"/>
        </w:rPr>
        <w:t>In the captivating geopolitical thriller, "Silicon - War Games," set in 202</w:t>
      </w:r>
      <w:r w:rsidR="006F7602">
        <w:rPr>
          <w:rFonts w:ascii="Open Sans" w:hAnsi="Open Sans" w:cs="Open Sans"/>
          <w:color w:val="002060"/>
          <w:sz w:val="24"/>
          <w:szCs w:val="24"/>
          <w:lang w:val="en-US"/>
        </w:rPr>
        <w:t>5</w:t>
      </w:r>
      <w:r w:rsidR="003D191F" w:rsidRPr="003D191F">
        <w:rPr>
          <w:rFonts w:ascii="Open Sans" w:hAnsi="Open Sans" w:cs="Open Sans"/>
          <w:color w:val="002060"/>
          <w:sz w:val="24"/>
          <w:szCs w:val="24"/>
          <w:lang w:val="en-US"/>
        </w:rPr>
        <w:t xml:space="preserve">, the world teeters on the edge of a technology-driven conflict. </w:t>
      </w:r>
      <w:r w:rsidR="006F7602">
        <w:rPr>
          <w:rFonts w:ascii="Open Sans" w:hAnsi="Open Sans" w:cs="Open Sans"/>
          <w:color w:val="002060"/>
          <w:sz w:val="24"/>
          <w:szCs w:val="24"/>
          <w:lang w:val="en-US"/>
        </w:rPr>
        <w:br/>
      </w:r>
      <w:r w:rsidR="006F7602">
        <w:rPr>
          <w:rFonts w:ascii="Open Sans" w:hAnsi="Open Sans" w:cs="Open Sans"/>
          <w:color w:val="002060"/>
          <w:sz w:val="24"/>
          <w:szCs w:val="24"/>
          <w:lang w:val="en-US"/>
        </w:rPr>
        <w:br/>
      </w:r>
      <w:r w:rsidR="003D191F" w:rsidRPr="003D191F">
        <w:rPr>
          <w:rFonts w:ascii="Open Sans" w:hAnsi="Open Sans" w:cs="Open Sans"/>
          <w:color w:val="002060"/>
          <w:sz w:val="24"/>
          <w:szCs w:val="24"/>
          <w:lang w:val="en-US"/>
        </w:rPr>
        <w:t xml:space="preserve">Against the backdrop of escalating tensions between China and its Indo-Pacific neighbors, a clandestine battle unfolds. </w:t>
      </w:r>
    </w:p>
    <w:p w14:paraId="4BA0F72B" w14:textId="7FF2EB69" w:rsidR="006F7602" w:rsidRDefault="003D191F" w:rsidP="003D191F">
      <w:pPr>
        <w:rPr>
          <w:rFonts w:ascii="Open Sans" w:hAnsi="Open Sans" w:cs="Open Sans"/>
          <w:color w:val="002060"/>
          <w:sz w:val="24"/>
          <w:szCs w:val="24"/>
          <w:lang w:val="en-US"/>
        </w:rPr>
      </w:pPr>
      <w:r w:rsidRPr="003D191F">
        <w:rPr>
          <w:rFonts w:ascii="Open Sans" w:hAnsi="Open Sans" w:cs="Open Sans"/>
          <w:color w:val="002060"/>
          <w:sz w:val="24"/>
          <w:szCs w:val="24"/>
          <w:lang w:val="en-US"/>
        </w:rPr>
        <w:t xml:space="preserve">Deep within the secret recesses of Hainan Island, an extraordinary plan takes shape as six former high-profile convicts are summoned to wield their expertise. </w:t>
      </w:r>
      <w:r w:rsidR="006F7602">
        <w:rPr>
          <w:rFonts w:ascii="Open Sans" w:hAnsi="Open Sans" w:cs="Open Sans"/>
          <w:color w:val="002060"/>
          <w:sz w:val="24"/>
          <w:szCs w:val="24"/>
          <w:lang w:val="en-US"/>
        </w:rPr>
        <w:br/>
      </w:r>
      <w:r w:rsidR="006F7602">
        <w:rPr>
          <w:rFonts w:ascii="Open Sans" w:hAnsi="Open Sans" w:cs="Open Sans"/>
          <w:color w:val="002060"/>
          <w:sz w:val="24"/>
          <w:szCs w:val="24"/>
          <w:lang w:val="en-US"/>
        </w:rPr>
        <w:br/>
      </w:r>
      <w:r w:rsidRPr="003D191F">
        <w:rPr>
          <w:rFonts w:ascii="Open Sans" w:hAnsi="Open Sans" w:cs="Open Sans"/>
          <w:color w:val="002060"/>
          <w:sz w:val="24"/>
          <w:szCs w:val="24"/>
          <w:lang w:val="en-US"/>
        </w:rPr>
        <w:t>Their mission: to secure influential positions on the board of directors, thereby exerting substantial influence over South Korea and Taiwan's microchip industries.</w:t>
      </w:r>
      <w:r w:rsidRPr="003D191F">
        <w:rPr>
          <w:rFonts w:ascii="Open Sans" w:hAnsi="Open Sans" w:cs="Open Sans"/>
          <w:color w:val="002060"/>
          <w:sz w:val="24"/>
          <w:szCs w:val="24"/>
          <w:lang w:val="en-US"/>
        </w:rPr>
        <w:br/>
      </w:r>
      <w:r w:rsidRPr="003D191F">
        <w:rPr>
          <w:rFonts w:ascii="Open Sans" w:hAnsi="Open Sans" w:cs="Open Sans"/>
          <w:color w:val="002060"/>
          <w:sz w:val="24"/>
          <w:szCs w:val="24"/>
          <w:lang w:val="en-US"/>
        </w:rPr>
        <w:br/>
        <w:t xml:space="preserve">Drawing inspiration from the timeless wisdom of Sun Tzu's "The Art of War," "Silicon - War Games" intricately weaves a narrative that explores the art of winning battles without direct confrontation. </w:t>
      </w:r>
      <w:r w:rsidR="006F7602">
        <w:rPr>
          <w:rFonts w:ascii="Open Sans" w:hAnsi="Open Sans" w:cs="Open Sans"/>
          <w:color w:val="002060"/>
          <w:sz w:val="24"/>
          <w:szCs w:val="24"/>
          <w:lang w:val="en-US"/>
        </w:rPr>
        <w:br/>
      </w:r>
      <w:r w:rsidR="006F7602">
        <w:rPr>
          <w:rFonts w:ascii="Open Sans" w:hAnsi="Open Sans" w:cs="Open Sans"/>
          <w:color w:val="002060"/>
          <w:sz w:val="24"/>
          <w:szCs w:val="24"/>
          <w:lang w:val="en-US"/>
        </w:rPr>
        <w:br/>
      </w:r>
      <w:r w:rsidRPr="003D191F">
        <w:rPr>
          <w:rFonts w:ascii="Open Sans" w:hAnsi="Open Sans" w:cs="Open Sans"/>
          <w:color w:val="002060"/>
          <w:sz w:val="24"/>
          <w:szCs w:val="24"/>
          <w:lang w:val="en-US"/>
        </w:rPr>
        <w:t xml:space="preserve">Unbeknownst to the United States and its allies stationed in Guam and Hawaii, who strive to penetrate the veil of secrecy, China's grand design unfolds—a surprise invasion of North Korea and the masterful orchestration of a historic peace treaty to resolve the lingering conflict that began in 1950. </w:t>
      </w:r>
    </w:p>
    <w:p w14:paraId="3FF69976" w14:textId="4D4BBE9C" w:rsidR="006F7602" w:rsidRDefault="003D191F" w:rsidP="003D191F">
      <w:pPr>
        <w:rPr>
          <w:rFonts w:ascii="Open Sans" w:hAnsi="Open Sans" w:cs="Open Sans"/>
          <w:color w:val="002060"/>
          <w:sz w:val="24"/>
          <w:szCs w:val="24"/>
          <w:lang w:val="en-US"/>
        </w:rPr>
      </w:pPr>
      <w:r w:rsidRPr="003D191F">
        <w:rPr>
          <w:rFonts w:ascii="Open Sans" w:hAnsi="Open Sans" w:cs="Open Sans"/>
          <w:color w:val="002060"/>
          <w:sz w:val="24"/>
          <w:szCs w:val="24"/>
          <w:lang w:val="en-US"/>
        </w:rPr>
        <w:t>Remarkably, China achieves this feat without shedding a drop of blood.</w:t>
      </w:r>
      <w:r w:rsidRPr="003D191F">
        <w:rPr>
          <w:rFonts w:ascii="Open Sans" w:hAnsi="Open Sans" w:cs="Open Sans"/>
          <w:color w:val="002060"/>
          <w:sz w:val="24"/>
          <w:szCs w:val="24"/>
          <w:lang w:val="en-US"/>
        </w:rPr>
        <w:br/>
      </w:r>
      <w:r w:rsidRPr="003D191F">
        <w:rPr>
          <w:rFonts w:ascii="Open Sans" w:hAnsi="Open Sans" w:cs="Open Sans"/>
          <w:color w:val="002060"/>
          <w:sz w:val="24"/>
          <w:szCs w:val="24"/>
          <w:lang w:val="en-US"/>
        </w:rPr>
        <w:br/>
      </w:r>
      <w:r w:rsidR="006F7602">
        <w:rPr>
          <w:rFonts w:ascii="Open Sans" w:hAnsi="Open Sans" w:cs="Open Sans"/>
          <w:color w:val="002060"/>
          <w:sz w:val="24"/>
          <w:szCs w:val="24"/>
          <w:lang w:val="en-US"/>
        </w:rPr>
        <w:t>A</w:t>
      </w:r>
      <w:r w:rsidR="006F7602" w:rsidRPr="003D191F">
        <w:rPr>
          <w:rFonts w:ascii="Open Sans" w:hAnsi="Open Sans" w:cs="Open Sans"/>
          <w:color w:val="002060"/>
          <w:sz w:val="24"/>
          <w:szCs w:val="24"/>
          <w:lang w:val="en-US"/>
        </w:rPr>
        <w:t>fter the triumphant coup in Korea</w:t>
      </w:r>
      <w:r w:rsidR="006F7602">
        <w:rPr>
          <w:rFonts w:ascii="Open Sans" w:hAnsi="Open Sans" w:cs="Open Sans"/>
          <w:color w:val="002060"/>
          <w:sz w:val="24"/>
          <w:szCs w:val="24"/>
          <w:lang w:val="en-US"/>
        </w:rPr>
        <w:t>,</w:t>
      </w:r>
      <w:r w:rsidR="006F7602" w:rsidRPr="003D191F">
        <w:rPr>
          <w:rFonts w:ascii="Open Sans" w:hAnsi="Open Sans" w:cs="Open Sans"/>
          <w:color w:val="002060"/>
          <w:sz w:val="24"/>
          <w:szCs w:val="24"/>
          <w:lang w:val="en-US"/>
        </w:rPr>
        <w:t xml:space="preserve"> </w:t>
      </w:r>
      <w:r w:rsidR="006F7602">
        <w:rPr>
          <w:rFonts w:ascii="Open Sans" w:hAnsi="Open Sans" w:cs="Open Sans"/>
          <w:color w:val="002060"/>
          <w:sz w:val="24"/>
          <w:szCs w:val="24"/>
          <w:lang w:val="en-US"/>
        </w:rPr>
        <w:t>t</w:t>
      </w:r>
      <w:r w:rsidRPr="003D191F">
        <w:rPr>
          <w:rFonts w:ascii="Open Sans" w:hAnsi="Open Sans" w:cs="Open Sans"/>
          <w:color w:val="002060"/>
          <w:sz w:val="24"/>
          <w:szCs w:val="24"/>
          <w:lang w:val="en-US"/>
        </w:rPr>
        <w:t>he story shifts</w:t>
      </w:r>
      <w:r w:rsidR="006F7602">
        <w:rPr>
          <w:rFonts w:ascii="Open Sans" w:hAnsi="Open Sans" w:cs="Open Sans"/>
          <w:color w:val="002060"/>
          <w:sz w:val="24"/>
          <w:szCs w:val="24"/>
          <w:lang w:val="en-US"/>
        </w:rPr>
        <w:t xml:space="preserve"> in the second part of the book</w:t>
      </w:r>
      <w:r w:rsidRPr="003D191F">
        <w:rPr>
          <w:rFonts w:ascii="Open Sans" w:hAnsi="Open Sans" w:cs="Open Sans"/>
          <w:color w:val="002060"/>
          <w:sz w:val="24"/>
          <w:szCs w:val="24"/>
          <w:lang w:val="en-US"/>
        </w:rPr>
        <w:t xml:space="preserve"> to the</w:t>
      </w:r>
      <w:r w:rsidR="006F7602">
        <w:rPr>
          <w:rFonts w:ascii="Open Sans" w:hAnsi="Open Sans" w:cs="Open Sans"/>
          <w:color w:val="002060"/>
          <w:sz w:val="24"/>
          <w:szCs w:val="24"/>
          <w:lang w:val="en-US"/>
        </w:rPr>
        <w:t xml:space="preserve"> </w:t>
      </w:r>
      <w:r w:rsidRPr="003D191F">
        <w:rPr>
          <w:rFonts w:ascii="Open Sans" w:hAnsi="Open Sans" w:cs="Open Sans"/>
          <w:color w:val="002060"/>
          <w:sz w:val="24"/>
          <w:szCs w:val="24"/>
          <w:lang w:val="en-US"/>
        </w:rPr>
        <w:t xml:space="preserve">island of Taiwan. </w:t>
      </w:r>
    </w:p>
    <w:p w14:paraId="238FF5BA" w14:textId="77777777" w:rsidR="00FB333A" w:rsidRDefault="003D191F" w:rsidP="003D191F">
      <w:pPr>
        <w:rPr>
          <w:rFonts w:ascii="Open Sans" w:hAnsi="Open Sans" w:cs="Open Sans"/>
          <w:color w:val="002060"/>
          <w:sz w:val="24"/>
          <w:szCs w:val="24"/>
          <w:lang w:val="en-US"/>
        </w:rPr>
      </w:pPr>
      <w:r w:rsidRPr="003D191F">
        <w:rPr>
          <w:rFonts w:ascii="Open Sans" w:hAnsi="Open Sans" w:cs="Open Sans"/>
          <w:color w:val="002060"/>
          <w:sz w:val="24"/>
          <w:szCs w:val="24"/>
          <w:lang w:val="en-US"/>
        </w:rPr>
        <w:t>The reader is drawn into a thrilling story of global intrigue as a series of compelling events play out against the backdrop of a volcanic eruption</w:t>
      </w:r>
      <w:r w:rsidR="00AA32A3">
        <w:rPr>
          <w:rFonts w:ascii="Open Sans" w:hAnsi="Open Sans" w:cs="Open Sans"/>
          <w:color w:val="002060"/>
          <w:sz w:val="24"/>
          <w:szCs w:val="24"/>
          <w:lang w:val="en-US"/>
        </w:rPr>
        <w:t xml:space="preserve"> in the north of the island</w:t>
      </w:r>
      <w:r w:rsidR="00CE51D0">
        <w:rPr>
          <w:rFonts w:ascii="Open Sans" w:hAnsi="Open Sans" w:cs="Open Sans"/>
          <w:color w:val="002060"/>
          <w:sz w:val="24"/>
          <w:szCs w:val="24"/>
          <w:lang w:val="en-US"/>
        </w:rPr>
        <w:t xml:space="preserve">. </w:t>
      </w:r>
      <w:r w:rsidR="00CE51D0" w:rsidRPr="00CE51D0">
        <w:rPr>
          <w:rFonts w:ascii="Open Sans" w:hAnsi="Open Sans" w:cs="Open Sans"/>
          <w:color w:val="002060"/>
          <w:sz w:val="24"/>
          <w:szCs w:val="24"/>
          <w:lang w:val="en-US"/>
        </w:rPr>
        <w:t xml:space="preserve">To read </w:t>
      </w:r>
      <w:r w:rsidR="00CE51D0">
        <w:rPr>
          <w:rFonts w:ascii="Open Sans" w:hAnsi="Open Sans" w:cs="Open Sans"/>
          <w:color w:val="002060"/>
          <w:sz w:val="24"/>
          <w:szCs w:val="24"/>
          <w:lang w:val="en-US"/>
        </w:rPr>
        <w:t>on</w:t>
      </w:r>
      <w:r w:rsidR="00EF1D98" w:rsidRPr="00CE51D0">
        <w:rPr>
          <w:rFonts w:ascii="Open Sans" w:hAnsi="Open Sans" w:cs="Open Sans"/>
          <w:color w:val="002060"/>
          <w:sz w:val="24"/>
          <w:szCs w:val="24"/>
          <w:lang w:val="en-US"/>
        </w:rPr>
        <w:t xml:space="preserve"> </w:t>
      </w:r>
      <w:r w:rsidR="00CE51D0">
        <w:rPr>
          <w:rFonts w:ascii="Open Sans" w:hAnsi="Open Sans" w:cs="Open Sans"/>
          <w:color w:val="002060"/>
          <w:sz w:val="24"/>
          <w:szCs w:val="24"/>
          <w:lang w:val="en-US"/>
        </w:rPr>
        <w:t>“</w:t>
      </w:r>
      <w:proofErr w:type="spellStart"/>
      <w:r w:rsidR="00EF1D98" w:rsidRPr="00CE51D0">
        <w:rPr>
          <w:rFonts w:ascii="Open Sans" w:hAnsi="Open Sans" w:cs="Open Sans"/>
          <w:color w:val="002060"/>
          <w:sz w:val="24"/>
          <w:szCs w:val="24"/>
          <w:lang w:val="en-US"/>
        </w:rPr>
        <w:t>Tatun</w:t>
      </w:r>
      <w:proofErr w:type="spellEnd"/>
      <w:r w:rsidR="00CE51D0">
        <w:rPr>
          <w:rFonts w:ascii="Open Sans" w:hAnsi="Open Sans" w:cs="Open Sans"/>
          <w:color w:val="002060"/>
          <w:sz w:val="24"/>
          <w:szCs w:val="24"/>
          <w:lang w:val="en-US"/>
        </w:rPr>
        <w:t>”</w:t>
      </w:r>
      <w:r w:rsidR="00EF1D98" w:rsidRPr="00CE51D0">
        <w:rPr>
          <w:rFonts w:ascii="Open Sans" w:hAnsi="Open Sans" w:cs="Open Sans"/>
          <w:color w:val="002060"/>
          <w:sz w:val="24"/>
          <w:szCs w:val="24"/>
          <w:lang w:val="en-US"/>
        </w:rPr>
        <w:t xml:space="preserve"> Volcano group-</w:t>
      </w:r>
      <w:r w:rsidR="00CE51D0" w:rsidRPr="00CE51D0">
        <w:rPr>
          <w:rFonts w:ascii="Open Sans" w:hAnsi="Open Sans" w:cs="Open Sans"/>
          <w:color w:val="002060"/>
          <w:sz w:val="24"/>
          <w:szCs w:val="24"/>
          <w:lang w:val="en-US"/>
        </w:rPr>
        <w:t xml:space="preserve"> </w:t>
      </w:r>
      <w:r w:rsidR="00EF1D98" w:rsidRPr="00CE51D0">
        <w:rPr>
          <w:lang w:val="en-US"/>
        </w:rPr>
        <w:t xml:space="preserve"> </w:t>
      </w:r>
      <w:r w:rsidR="00EF1D98" w:rsidRPr="00CE51D0">
        <w:rPr>
          <w:rFonts w:ascii="Open Sans" w:hAnsi="Open Sans" w:cs="Open Sans"/>
          <w:color w:val="002060"/>
          <w:lang w:val="en-US"/>
        </w:rPr>
        <w:t>https://www.nature.com/articles/srep39500</w:t>
      </w:r>
      <w:r w:rsidR="006F7602" w:rsidRPr="00CE51D0">
        <w:rPr>
          <w:rFonts w:ascii="Open Sans" w:hAnsi="Open Sans" w:cs="Open Sans"/>
          <w:color w:val="002060"/>
          <w:sz w:val="24"/>
          <w:szCs w:val="24"/>
          <w:lang w:val="en-US"/>
        </w:rPr>
        <w:br/>
      </w:r>
      <w:r w:rsidR="006F7602" w:rsidRPr="00CE51D0">
        <w:rPr>
          <w:rFonts w:ascii="Open Sans" w:hAnsi="Open Sans" w:cs="Open Sans"/>
          <w:color w:val="002060"/>
          <w:sz w:val="24"/>
          <w:szCs w:val="24"/>
          <w:lang w:val="en-US"/>
        </w:rPr>
        <w:br/>
      </w:r>
      <w:r w:rsidR="006F7602" w:rsidRPr="00CE51D0">
        <w:rPr>
          <w:rFonts w:ascii="Open Sans" w:hAnsi="Open Sans" w:cs="Open Sans"/>
          <w:color w:val="002060"/>
          <w:sz w:val="24"/>
          <w:szCs w:val="24"/>
          <w:lang w:val="en-US"/>
        </w:rPr>
        <w:lastRenderedPageBreak/>
        <w:br/>
      </w:r>
      <w:r w:rsidR="006F7602" w:rsidRPr="00CE51D0">
        <w:rPr>
          <w:rFonts w:ascii="Open Sans" w:hAnsi="Open Sans" w:cs="Open Sans"/>
          <w:color w:val="002060"/>
          <w:sz w:val="24"/>
          <w:szCs w:val="24"/>
          <w:lang w:val="en-US"/>
        </w:rPr>
        <w:br/>
      </w:r>
      <w:r w:rsidRPr="003D191F">
        <w:rPr>
          <w:rFonts w:ascii="Open Sans" w:hAnsi="Open Sans" w:cs="Open Sans"/>
          <w:color w:val="002060"/>
          <w:sz w:val="24"/>
          <w:szCs w:val="24"/>
          <w:lang w:val="en-US"/>
        </w:rPr>
        <w:t>Without giving away any further details, "Silicon - War Games" immerses readers in the high-stakes realm of espionage,</w:t>
      </w:r>
      <w:r w:rsidR="006F7602">
        <w:rPr>
          <w:rFonts w:ascii="Open Sans" w:hAnsi="Open Sans" w:cs="Open Sans"/>
          <w:color w:val="002060"/>
          <w:sz w:val="24"/>
          <w:szCs w:val="24"/>
          <w:lang w:val="en-US"/>
        </w:rPr>
        <w:t xml:space="preserve"> and </w:t>
      </w:r>
      <w:r w:rsidR="00AA32A3">
        <w:rPr>
          <w:rFonts w:ascii="Open Sans" w:hAnsi="Open Sans" w:cs="Open Sans"/>
          <w:color w:val="002060"/>
          <w:sz w:val="24"/>
          <w:szCs w:val="24"/>
          <w:lang w:val="en-US"/>
        </w:rPr>
        <w:t>high-end</w:t>
      </w:r>
      <w:r w:rsidR="006F7602">
        <w:rPr>
          <w:rFonts w:ascii="Open Sans" w:hAnsi="Open Sans" w:cs="Open Sans"/>
          <w:color w:val="002060"/>
          <w:sz w:val="24"/>
          <w:szCs w:val="24"/>
          <w:lang w:val="en-US"/>
        </w:rPr>
        <w:t xml:space="preserve"> military technology moves</w:t>
      </w:r>
      <w:r w:rsidRPr="003D191F">
        <w:rPr>
          <w:rFonts w:ascii="Open Sans" w:hAnsi="Open Sans" w:cs="Open Sans"/>
          <w:color w:val="002060"/>
          <w:sz w:val="24"/>
          <w:szCs w:val="24"/>
          <w:lang w:val="en-US"/>
        </w:rPr>
        <w:t xml:space="preserve"> </w:t>
      </w:r>
      <w:r w:rsidR="006F7602">
        <w:rPr>
          <w:rFonts w:ascii="Open Sans" w:hAnsi="Open Sans" w:cs="Open Sans"/>
          <w:color w:val="002060"/>
          <w:sz w:val="24"/>
          <w:szCs w:val="24"/>
          <w:lang w:val="en-US"/>
        </w:rPr>
        <w:t>that will</w:t>
      </w:r>
      <w:r w:rsidRPr="003D191F">
        <w:rPr>
          <w:rFonts w:ascii="Open Sans" w:hAnsi="Open Sans" w:cs="Open Sans"/>
          <w:color w:val="002060"/>
          <w:sz w:val="24"/>
          <w:szCs w:val="24"/>
          <w:lang w:val="en-US"/>
        </w:rPr>
        <w:t xml:space="preserve"> change not just the </w:t>
      </w:r>
      <w:r w:rsidR="006F7602">
        <w:rPr>
          <w:rFonts w:ascii="Open Sans" w:hAnsi="Open Sans" w:cs="Open Sans"/>
          <w:color w:val="002060"/>
          <w:sz w:val="24"/>
          <w:szCs w:val="24"/>
          <w:lang w:val="en-US"/>
        </w:rPr>
        <w:t xml:space="preserve">world </w:t>
      </w:r>
      <w:r w:rsidRPr="003D191F">
        <w:rPr>
          <w:rFonts w:ascii="Open Sans" w:hAnsi="Open Sans" w:cs="Open Sans"/>
          <w:color w:val="002060"/>
          <w:sz w:val="24"/>
          <w:szCs w:val="24"/>
          <w:lang w:val="en-US"/>
        </w:rPr>
        <w:t>microchip industry</w:t>
      </w:r>
      <w:r w:rsidR="006F7602">
        <w:rPr>
          <w:rFonts w:ascii="Open Sans" w:hAnsi="Open Sans" w:cs="Open Sans"/>
          <w:color w:val="002060"/>
          <w:sz w:val="24"/>
          <w:szCs w:val="24"/>
          <w:lang w:val="en-US"/>
        </w:rPr>
        <w:t>,</w:t>
      </w:r>
      <w:r w:rsidRPr="003D191F">
        <w:rPr>
          <w:rFonts w:ascii="Open Sans" w:hAnsi="Open Sans" w:cs="Open Sans"/>
          <w:color w:val="002060"/>
          <w:sz w:val="24"/>
          <w:szCs w:val="24"/>
          <w:lang w:val="en-US"/>
        </w:rPr>
        <w:t xml:space="preserve"> but also the fragile web of international relations.</w:t>
      </w:r>
      <w:r w:rsidR="00CE51D0">
        <w:rPr>
          <w:rFonts w:ascii="Open Sans" w:hAnsi="Open Sans" w:cs="Open Sans"/>
          <w:color w:val="002060"/>
          <w:sz w:val="24"/>
          <w:szCs w:val="24"/>
          <w:lang w:val="en-US"/>
        </w:rPr>
        <w:br/>
      </w:r>
      <w:r w:rsidR="00CE51D0">
        <w:rPr>
          <w:rFonts w:ascii="Open Sans" w:hAnsi="Open Sans" w:cs="Open Sans"/>
          <w:color w:val="002060"/>
          <w:sz w:val="24"/>
          <w:szCs w:val="24"/>
          <w:lang w:val="en-US"/>
        </w:rPr>
        <w:br/>
        <w:t>All this without shooting a single bullet !</w:t>
      </w:r>
      <w:r w:rsidR="00C57B07">
        <w:rPr>
          <w:rFonts w:ascii="Open Sans" w:hAnsi="Open Sans" w:cs="Open Sans"/>
          <w:color w:val="002060"/>
          <w:sz w:val="24"/>
          <w:szCs w:val="24"/>
          <w:lang w:val="en-US"/>
        </w:rPr>
        <w:br/>
      </w:r>
      <w:r w:rsidR="00C57B07">
        <w:rPr>
          <w:rFonts w:ascii="Open Sans" w:hAnsi="Open Sans" w:cs="Open Sans"/>
          <w:color w:val="002060"/>
          <w:sz w:val="24"/>
          <w:szCs w:val="24"/>
          <w:lang w:val="en-US"/>
        </w:rPr>
        <w:br/>
      </w:r>
      <w:r w:rsidR="00C57B07" w:rsidRPr="00FB333A">
        <w:rPr>
          <w:rFonts w:ascii="Open Sans" w:hAnsi="Open Sans" w:cs="Open Sans"/>
          <w:b/>
          <w:bCs/>
          <w:i/>
          <w:iCs/>
          <w:color w:val="002060"/>
          <w:sz w:val="24"/>
          <w:szCs w:val="24"/>
          <w:lang w:val="en-US"/>
        </w:rPr>
        <w:t>“The supreme art of war is to subdue the enemy without fighting”</w:t>
      </w:r>
      <w:r w:rsidR="00C57B07" w:rsidRPr="00FB333A">
        <w:rPr>
          <w:rFonts w:ascii="Open Sans" w:hAnsi="Open Sans" w:cs="Open Sans"/>
          <w:b/>
          <w:bCs/>
          <w:i/>
          <w:iCs/>
          <w:color w:val="002060"/>
          <w:sz w:val="24"/>
          <w:szCs w:val="24"/>
          <w:lang w:val="en-US"/>
        </w:rPr>
        <w:br/>
        <w:t xml:space="preserve">Sun Tzu </w:t>
      </w:r>
      <w:r w:rsidR="004F5724" w:rsidRPr="00FB333A">
        <w:rPr>
          <w:rFonts w:ascii="Open Sans" w:hAnsi="Open Sans" w:cs="Open Sans"/>
          <w:b/>
          <w:bCs/>
          <w:i/>
          <w:iCs/>
          <w:color w:val="002060"/>
          <w:sz w:val="24"/>
          <w:szCs w:val="24"/>
          <w:lang w:val="en-US"/>
        </w:rPr>
        <w:t xml:space="preserve">- </w:t>
      </w:r>
      <w:r w:rsidR="00C57B07" w:rsidRPr="00FB333A">
        <w:rPr>
          <w:rFonts w:ascii="Open Sans" w:hAnsi="Open Sans" w:cs="Open Sans"/>
          <w:b/>
          <w:bCs/>
          <w:i/>
          <w:iCs/>
          <w:color w:val="002060"/>
          <w:sz w:val="24"/>
          <w:szCs w:val="24"/>
          <w:lang w:val="en-US"/>
        </w:rPr>
        <w:t>6th BC</w:t>
      </w:r>
      <w:r w:rsidR="004F5724" w:rsidRPr="00FB333A">
        <w:rPr>
          <w:rFonts w:ascii="Open Sans" w:hAnsi="Open Sans" w:cs="Open Sans"/>
          <w:b/>
          <w:bCs/>
          <w:i/>
          <w:iCs/>
          <w:color w:val="002060"/>
          <w:sz w:val="24"/>
          <w:szCs w:val="24"/>
          <w:lang w:val="en-US"/>
        </w:rPr>
        <w:t>E</w:t>
      </w:r>
      <w:r w:rsidR="00C57B07">
        <w:rPr>
          <w:rFonts w:ascii="Open Sans" w:hAnsi="Open Sans" w:cs="Open Sans"/>
          <w:color w:val="002060"/>
          <w:sz w:val="24"/>
          <w:szCs w:val="24"/>
          <w:lang w:val="en-US"/>
        </w:rPr>
        <w:br/>
      </w:r>
    </w:p>
    <w:p w14:paraId="5C08D83A" w14:textId="5E4F50EE" w:rsidR="00FB333A" w:rsidRDefault="00806693" w:rsidP="003236DE">
      <w:pPr>
        <w:rPr>
          <w:rFonts w:ascii="Open Sans" w:hAnsi="Open Sans" w:cs="Open Sans"/>
          <w:noProof/>
          <w:color w:val="002060"/>
          <w:sz w:val="24"/>
          <w:szCs w:val="24"/>
          <w:lang w:val="en-US"/>
        </w:rPr>
      </w:pPr>
      <w:r>
        <w:rPr>
          <w:rFonts w:ascii="Open Sans" w:hAnsi="Open Sans" w:cs="Open Sans"/>
          <w:color w:val="002060"/>
          <w:sz w:val="24"/>
          <w:szCs w:val="24"/>
          <w:lang w:val="en-US"/>
        </w:rPr>
        <w:t>June 2023</w:t>
      </w:r>
      <w:r w:rsidR="00FB333A">
        <w:rPr>
          <w:rFonts w:ascii="Open Sans" w:hAnsi="Open Sans" w:cs="Open Sans"/>
          <w:color w:val="002060"/>
          <w:sz w:val="24"/>
          <w:szCs w:val="24"/>
          <w:lang w:val="en-US"/>
        </w:rPr>
        <w:br/>
      </w:r>
      <w:r w:rsidR="00FB333A">
        <w:rPr>
          <w:rFonts w:ascii="Open Sans" w:hAnsi="Open Sans" w:cs="Open Sans"/>
          <w:color w:val="002060"/>
          <w:sz w:val="24"/>
          <w:szCs w:val="24"/>
          <w:lang w:val="en-US"/>
        </w:rPr>
        <w:br/>
      </w:r>
      <w:r w:rsidR="00FB333A">
        <w:rPr>
          <w:rFonts w:ascii="Open Sans" w:hAnsi="Open Sans" w:cs="Open Sans"/>
          <w:color w:val="002060"/>
          <w:sz w:val="24"/>
          <w:szCs w:val="24"/>
          <w:lang w:val="en-US"/>
        </w:rPr>
        <w:br/>
      </w:r>
    </w:p>
    <w:p w14:paraId="1A5DCE7D" w14:textId="2A1E0FC2" w:rsidR="00FB333A" w:rsidRPr="003D191F" w:rsidRDefault="00FB333A" w:rsidP="003D191F">
      <w:pPr>
        <w:rPr>
          <w:rFonts w:ascii="Open Sans" w:hAnsi="Open Sans" w:cs="Open Sans"/>
          <w:color w:val="002060"/>
          <w:sz w:val="24"/>
          <w:szCs w:val="24"/>
          <w:lang w:val="en-US"/>
        </w:rPr>
      </w:pPr>
      <w:r>
        <w:rPr>
          <w:rFonts w:ascii="Open Sans" w:hAnsi="Open Sans" w:cs="Open Sans"/>
          <w:noProof/>
          <w:color w:val="002060"/>
          <w:sz w:val="24"/>
          <w:szCs w:val="24"/>
          <w:lang w:val="en-US"/>
        </w:rPr>
        <w:t xml:space="preserve">               </w:t>
      </w:r>
    </w:p>
    <w:sectPr w:rsidR="00FB333A" w:rsidRPr="003D191F" w:rsidSect="007F2F1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604BC" w14:textId="77777777" w:rsidR="009A62DD" w:rsidRDefault="009A62DD" w:rsidP="003D191F">
      <w:pPr>
        <w:spacing w:after="0" w:line="240" w:lineRule="auto"/>
      </w:pPr>
      <w:r>
        <w:separator/>
      </w:r>
    </w:p>
  </w:endnote>
  <w:endnote w:type="continuationSeparator" w:id="0">
    <w:p w14:paraId="32F2F172" w14:textId="77777777" w:rsidR="009A62DD" w:rsidRDefault="009A62DD" w:rsidP="003D1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99BF3" w14:textId="77777777" w:rsidR="009A62DD" w:rsidRDefault="009A62DD" w:rsidP="003D191F">
      <w:pPr>
        <w:spacing w:after="0" w:line="240" w:lineRule="auto"/>
      </w:pPr>
      <w:r>
        <w:separator/>
      </w:r>
    </w:p>
  </w:footnote>
  <w:footnote w:type="continuationSeparator" w:id="0">
    <w:p w14:paraId="75369024" w14:textId="77777777" w:rsidR="009A62DD" w:rsidRDefault="009A62DD" w:rsidP="003D19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76F2E" w14:textId="636B3016" w:rsidR="003D191F" w:rsidRDefault="003D191F">
    <w:pPr>
      <w:pStyle w:val="Header"/>
      <w:rPr>
        <w:rFonts w:ascii="Open Sans" w:hAnsi="Open Sans" w:cs="Open Sans"/>
        <w:sz w:val="24"/>
        <w:szCs w:val="24"/>
        <w:lang w:val="en-US"/>
      </w:rPr>
    </w:pPr>
    <w:r>
      <w:rPr>
        <w:rFonts w:ascii="Open Sans" w:hAnsi="Open Sans" w:cs="Open Sans"/>
        <w:noProof/>
        <w:sz w:val="24"/>
        <w:szCs w:val="24"/>
        <w:lang w:val="en-US"/>
      </w:rPr>
      <w:t xml:space="preserve">                                                     </w:t>
    </w:r>
    <w:r>
      <w:rPr>
        <w:rFonts w:ascii="Open Sans" w:hAnsi="Open Sans" w:cs="Open Sans"/>
        <w:noProof/>
        <w:sz w:val="24"/>
        <w:szCs w:val="24"/>
        <w:lang w:val="en-US"/>
      </w:rPr>
      <w:drawing>
        <wp:inline distT="0" distB="0" distL="0" distR="0" wp14:anchorId="4A0C4CF4" wp14:editId="50F9479C">
          <wp:extent cx="1121340" cy="1152939"/>
          <wp:effectExtent l="0" t="0" r="3175" b="0"/>
          <wp:docPr id="1523496864" name="Picture 2" descr="A picture containing bird, graphics, design, illustr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496864" name="Picture 2" descr="A picture containing bird, graphics, design, illustr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34325" cy="1166289"/>
                  </a:xfrm>
                  <a:prstGeom prst="rect">
                    <a:avLst/>
                  </a:prstGeom>
                </pic:spPr>
              </pic:pic>
            </a:graphicData>
          </a:graphic>
        </wp:inline>
      </w:drawing>
    </w:r>
  </w:p>
  <w:p w14:paraId="0B0721E9" w14:textId="77777777" w:rsidR="003D191F" w:rsidRDefault="003D191F">
    <w:pPr>
      <w:pStyle w:val="Header"/>
      <w:rPr>
        <w:rFonts w:ascii="Open Sans" w:hAnsi="Open Sans" w:cs="Open Sans"/>
        <w:sz w:val="24"/>
        <w:szCs w:val="24"/>
        <w:lang w:val="en-US"/>
      </w:rPr>
    </w:pPr>
  </w:p>
  <w:p w14:paraId="6580EE3F" w14:textId="0C296854" w:rsidR="003D191F" w:rsidRPr="003D191F" w:rsidRDefault="003D191F">
    <w:pPr>
      <w:pStyle w:val="Header"/>
      <w:rPr>
        <w:rFonts w:ascii="Open Sans" w:hAnsi="Open Sans" w:cs="Open Sans"/>
        <w:sz w:val="24"/>
        <w:szCs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A44F50"/>
    <w:multiLevelType w:val="multilevel"/>
    <w:tmpl w:val="D5887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15518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91F"/>
    <w:rsid w:val="0030316C"/>
    <w:rsid w:val="00304AA9"/>
    <w:rsid w:val="003236DE"/>
    <w:rsid w:val="003D191F"/>
    <w:rsid w:val="004F5724"/>
    <w:rsid w:val="00683656"/>
    <w:rsid w:val="006F7602"/>
    <w:rsid w:val="007F2F10"/>
    <w:rsid w:val="00806693"/>
    <w:rsid w:val="009421F6"/>
    <w:rsid w:val="009A62DD"/>
    <w:rsid w:val="009F2EA9"/>
    <w:rsid w:val="00A25E65"/>
    <w:rsid w:val="00AA32A3"/>
    <w:rsid w:val="00AB4EA5"/>
    <w:rsid w:val="00AC4CE7"/>
    <w:rsid w:val="00BE366E"/>
    <w:rsid w:val="00C57B07"/>
    <w:rsid w:val="00CB6570"/>
    <w:rsid w:val="00CE51D0"/>
    <w:rsid w:val="00EF1D98"/>
    <w:rsid w:val="00EF6F0E"/>
    <w:rsid w:val="00FB33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DAD9B"/>
  <w15:chartTrackingRefBased/>
  <w15:docId w15:val="{731F5F34-20F2-459F-9B50-4044C9D3C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19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191F"/>
  </w:style>
  <w:style w:type="paragraph" w:styleId="Footer">
    <w:name w:val="footer"/>
    <w:basedOn w:val="Normal"/>
    <w:link w:val="FooterChar"/>
    <w:uiPriority w:val="99"/>
    <w:unhideWhenUsed/>
    <w:rsid w:val="003D19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191F"/>
  </w:style>
  <w:style w:type="character" w:styleId="Hyperlink">
    <w:name w:val="Hyperlink"/>
    <w:basedOn w:val="DefaultParagraphFont"/>
    <w:uiPriority w:val="99"/>
    <w:unhideWhenUsed/>
    <w:rsid w:val="003D191F"/>
    <w:rPr>
      <w:color w:val="0563C1" w:themeColor="hyperlink"/>
      <w:u w:val="single"/>
    </w:rPr>
  </w:style>
  <w:style w:type="character" w:styleId="UnresolvedMention">
    <w:name w:val="Unresolved Mention"/>
    <w:basedOn w:val="DefaultParagraphFont"/>
    <w:uiPriority w:val="99"/>
    <w:semiHidden/>
    <w:unhideWhenUsed/>
    <w:rsid w:val="003D19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651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genin</dc:creator>
  <cp:keywords/>
  <dc:description/>
  <cp:lastModifiedBy>frank genin</cp:lastModifiedBy>
  <cp:revision>2</cp:revision>
  <dcterms:created xsi:type="dcterms:W3CDTF">2026-09-13T11:30:00Z</dcterms:created>
  <dcterms:modified xsi:type="dcterms:W3CDTF">2026-09-13T11:30:00Z</dcterms:modified>
</cp:coreProperties>
</file>